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34A74">
        <w:rPr>
          <w:rFonts w:ascii="Times New Roman" w:eastAsia="Times New Roman" w:hAnsi="Times New Roman" w:cs="Times New Roman"/>
          <w:b/>
          <w:bCs/>
          <w:color w:val="0000CC"/>
          <w:sz w:val="18"/>
          <w:szCs w:val="18"/>
          <w:lang w:eastAsia="tr-TR"/>
        </w:rPr>
        <w:t>Arnavutköy</w:t>
      </w:r>
      <w:proofErr w:type="spellEnd"/>
      <w:r w:rsidRPr="00B34A74">
        <w:rPr>
          <w:rFonts w:ascii="Times New Roman" w:eastAsia="Times New Roman" w:hAnsi="Times New Roman" w:cs="Times New Roman"/>
          <w:b/>
          <w:bCs/>
          <w:color w:val="0000CC"/>
          <w:sz w:val="18"/>
          <w:szCs w:val="18"/>
          <w:lang w:eastAsia="tr-TR"/>
        </w:rPr>
        <w:t xml:space="preserve"> Belediye Başkanlığından:</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 xml:space="preserve">1 - Aşağıda özellikleri belirtilen </w:t>
      </w:r>
      <w:proofErr w:type="spellStart"/>
      <w:r w:rsidRPr="00B34A74">
        <w:rPr>
          <w:rFonts w:ascii="Times New Roman" w:eastAsia="Times New Roman" w:hAnsi="Times New Roman" w:cs="Times New Roman"/>
          <w:color w:val="000000"/>
          <w:sz w:val="18"/>
          <w:szCs w:val="18"/>
          <w:lang w:eastAsia="tr-TR"/>
        </w:rPr>
        <w:t>Arnavutköy</w:t>
      </w:r>
      <w:proofErr w:type="spellEnd"/>
      <w:r w:rsidRPr="00B34A74">
        <w:rPr>
          <w:rFonts w:ascii="Times New Roman" w:eastAsia="Times New Roman" w:hAnsi="Times New Roman" w:cs="Times New Roman"/>
          <w:color w:val="000000"/>
          <w:sz w:val="18"/>
          <w:szCs w:val="18"/>
          <w:lang w:eastAsia="tr-TR"/>
        </w:rPr>
        <w:t xml:space="preserve"> Belediyesine ait taşınmazlar ihale ile satılacaktır. İhale “M. Akif Ersoy </w:t>
      </w:r>
      <w:proofErr w:type="spellStart"/>
      <w:r w:rsidRPr="00B34A74">
        <w:rPr>
          <w:rFonts w:ascii="Times New Roman" w:eastAsia="Times New Roman" w:hAnsi="Times New Roman" w:cs="Times New Roman"/>
          <w:color w:val="000000"/>
          <w:sz w:val="18"/>
          <w:szCs w:val="18"/>
          <w:lang w:eastAsia="tr-TR"/>
        </w:rPr>
        <w:t>Mh</w:t>
      </w:r>
      <w:proofErr w:type="spellEnd"/>
      <w:r w:rsidRPr="00B34A74">
        <w:rPr>
          <w:rFonts w:ascii="Times New Roman" w:eastAsia="Times New Roman" w:hAnsi="Times New Roman" w:cs="Times New Roman"/>
          <w:color w:val="000000"/>
          <w:sz w:val="18"/>
          <w:szCs w:val="18"/>
          <w:lang w:eastAsia="tr-TR"/>
        </w:rPr>
        <w:t>. Atatürk Caddesi, No: 79 </w:t>
      </w:r>
      <w:r w:rsidRPr="00B34A74">
        <w:rPr>
          <w:rFonts w:ascii="Times New Roman" w:eastAsia="Times New Roman" w:hAnsi="Times New Roman" w:cs="Times New Roman"/>
          <w:color w:val="000000"/>
          <w:sz w:val="18"/>
          <w:lang w:eastAsia="tr-TR"/>
        </w:rPr>
        <w:t> </w:t>
      </w:r>
      <w:r w:rsidRPr="00B34A74">
        <w:rPr>
          <w:rFonts w:ascii="Times New Roman" w:eastAsia="Times New Roman" w:hAnsi="Times New Roman" w:cs="Times New Roman"/>
          <w:color w:val="000000"/>
          <w:sz w:val="18"/>
          <w:szCs w:val="18"/>
          <w:lang w:eastAsia="tr-TR"/>
        </w:rPr>
        <w:t xml:space="preserve">ARNAVUTKÖY” adresindeki </w:t>
      </w:r>
      <w:proofErr w:type="spellStart"/>
      <w:r w:rsidRPr="00B34A74">
        <w:rPr>
          <w:rFonts w:ascii="Times New Roman" w:eastAsia="Times New Roman" w:hAnsi="Times New Roman" w:cs="Times New Roman"/>
          <w:color w:val="000000"/>
          <w:sz w:val="18"/>
          <w:szCs w:val="18"/>
          <w:lang w:eastAsia="tr-TR"/>
        </w:rPr>
        <w:t>Arnavutköy</w:t>
      </w:r>
      <w:proofErr w:type="spellEnd"/>
      <w:r w:rsidRPr="00B34A74">
        <w:rPr>
          <w:rFonts w:ascii="Times New Roman" w:eastAsia="Times New Roman" w:hAnsi="Times New Roman" w:cs="Times New Roman"/>
          <w:color w:val="000000"/>
          <w:sz w:val="18"/>
          <w:szCs w:val="18"/>
          <w:lang w:eastAsia="tr-TR"/>
        </w:rPr>
        <w:t xml:space="preserve"> Belediyesi </w:t>
      </w:r>
      <w:proofErr w:type="spellStart"/>
      <w:r w:rsidRPr="00B34A74">
        <w:rPr>
          <w:rFonts w:ascii="Times New Roman" w:eastAsia="Times New Roman" w:hAnsi="Times New Roman" w:cs="Times New Roman"/>
          <w:color w:val="000000"/>
          <w:sz w:val="18"/>
          <w:szCs w:val="18"/>
          <w:lang w:eastAsia="tr-TR"/>
        </w:rPr>
        <w:t>Taşoluk</w:t>
      </w:r>
      <w:proofErr w:type="spellEnd"/>
      <w:r w:rsidRPr="00B34A74">
        <w:rPr>
          <w:rFonts w:ascii="Times New Roman" w:eastAsia="Times New Roman" w:hAnsi="Times New Roman" w:cs="Times New Roman"/>
          <w:color w:val="000000"/>
          <w:sz w:val="18"/>
          <w:szCs w:val="18"/>
          <w:lang w:eastAsia="tr-TR"/>
        </w:rPr>
        <w:t xml:space="preserve"> Hizmet Binasındaki Encümen Odasında, Belediye Encümenince 2886 sayılı Devlet İhale Kanunu’nun 36. maddesi ve şartname uyarınca “Kapalı Teklif Usulü” artırma suretiyle yapılacaktır. Şartname bedeli 200 (İki Yüz) TL olup, </w:t>
      </w:r>
      <w:proofErr w:type="spellStart"/>
      <w:r w:rsidRPr="00B34A74">
        <w:rPr>
          <w:rFonts w:ascii="Times New Roman" w:eastAsia="Times New Roman" w:hAnsi="Times New Roman" w:cs="Times New Roman"/>
          <w:color w:val="000000"/>
          <w:sz w:val="18"/>
          <w:szCs w:val="18"/>
          <w:lang w:eastAsia="tr-TR"/>
        </w:rPr>
        <w:t>Arnavutköy</w:t>
      </w:r>
      <w:proofErr w:type="spellEnd"/>
      <w:r w:rsidRPr="00B34A74">
        <w:rPr>
          <w:rFonts w:ascii="Times New Roman" w:eastAsia="Times New Roman" w:hAnsi="Times New Roman" w:cs="Times New Roman"/>
          <w:color w:val="000000"/>
          <w:sz w:val="18"/>
          <w:szCs w:val="18"/>
          <w:lang w:eastAsia="tr-TR"/>
        </w:rPr>
        <w:t xml:space="preserve"> Belediyesi Emlak ve İstimlak Müdürlüğü’nden (Hicret Mah. Abdullah GÜL Caddesi No: 11 </w:t>
      </w:r>
      <w:proofErr w:type="spellStart"/>
      <w:r w:rsidRPr="00B34A74">
        <w:rPr>
          <w:rFonts w:ascii="Times New Roman" w:eastAsia="Times New Roman" w:hAnsi="Times New Roman" w:cs="Times New Roman"/>
          <w:color w:val="000000"/>
          <w:sz w:val="18"/>
          <w:szCs w:val="18"/>
          <w:lang w:eastAsia="tr-TR"/>
        </w:rPr>
        <w:t>Arnavutköy</w:t>
      </w:r>
      <w:proofErr w:type="spellEnd"/>
      <w:r w:rsidRPr="00B34A74">
        <w:rPr>
          <w:rFonts w:ascii="Times New Roman" w:eastAsia="Times New Roman" w:hAnsi="Times New Roman" w:cs="Times New Roman"/>
          <w:color w:val="000000"/>
          <w:sz w:val="18"/>
          <w:szCs w:val="18"/>
          <w:lang w:eastAsia="tr-TR"/>
        </w:rPr>
        <w:t>/İSTANBUL) temin edilebilir.</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 </w:t>
      </w:r>
    </w:p>
    <w:tbl>
      <w:tblPr>
        <w:tblW w:w="14034" w:type="dxa"/>
        <w:tblInd w:w="559" w:type="dxa"/>
        <w:tblCellMar>
          <w:left w:w="0" w:type="dxa"/>
          <w:right w:w="0" w:type="dxa"/>
        </w:tblCellMar>
        <w:tblLook w:val="04A0"/>
      </w:tblPr>
      <w:tblGrid>
        <w:gridCol w:w="740"/>
        <w:gridCol w:w="1794"/>
        <w:gridCol w:w="924"/>
        <w:gridCol w:w="1154"/>
        <w:gridCol w:w="1710"/>
        <w:gridCol w:w="2541"/>
        <w:gridCol w:w="2309"/>
        <w:gridCol w:w="1848"/>
        <w:gridCol w:w="1014"/>
      </w:tblGrid>
      <w:tr w:rsidR="00B34A74" w:rsidRPr="00B34A74" w:rsidTr="00B34A74">
        <w:trPr>
          <w:trHeight w:val="300"/>
        </w:trPr>
        <w:tc>
          <w:tcPr>
            <w:tcW w:w="7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Sıra No</w:t>
            </w:r>
          </w:p>
        </w:tc>
        <w:tc>
          <w:tcPr>
            <w:tcW w:w="17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Mahalle</w:t>
            </w:r>
          </w:p>
        </w:tc>
        <w:tc>
          <w:tcPr>
            <w:tcW w:w="92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Ada</w:t>
            </w:r>
          </w:p>
        </w:tc>
        <w:tc>
          <w:tcPr>
            <w:tcW w:w="11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Parsel</w:t>
            </w:r>
          </w:p>
        </w:tc>
        <w:tc>
          <w:tcPr>
            <w:tcW w:w="17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Yüzölçümü</w:t>
            </w:r>
          </w:p>
        </w:tc>
        <w:tc>
          <w:tcPr>
            <w:tcW w:w="25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Toplam Bedel</w:t>
            </w:r>
          </w:p>
        </w:tc>
        <w:tc>
          <w:tcPr>
            <w:tcW w:w="23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Geçici Teminat</w:t>
            </w:r>
          </w:p>
        </w:tc>
        <w:tc>
          <w:tcPr>
            <w:tcW w:w="18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Tarih</w:t>
            </w:r>
          </w:p>
        </w:tc>
        <w:tc>
          <w:tcPr>
            <w:tcW w:w="10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Saat</w:t>
            </w:r>
          </w:p>
        </w:tc>
      </w:tr>
      <w:tr w:rsidR="00B34A74" w:rsidRPr="00B34A74" w:rsidTr="00B34A74">
        <w:trPr>
          <w:trHeight w:val="300"/>
        </w:trPr>
        <w:tc>
          <w:tcPr>
            <w:tcW w:w="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Haraççı</w:t>
            </w:r>
          </w:p>
        </w:tc>
        <w:tc>
          <w:tcPr>
            <w:tcW w:w="9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4577</w:t>
            </w:r>
          </w:p>
        </w:tc>
        <w:tc>
          <w:tcPr>
            <w:tcW w:w="1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7</w:t>
            </w:r>
          </w:p>
        </w:tc>
        <w:tc>
          <w:tcPr>
            <w:tcW w:w="17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1070,91</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8.031.825,00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240.955.00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15.00</w:t>
            </w:r>
          </w:p>
        </w:tc>
      </w:tr>
      <w:tr w:rsidR="00B34A74" w:rsidRPr="00B34A74" w:rsidTr="00B34A74">
        <w:trPr>
          <w:trHeight w:val="300"/>
        </w:trPr>
        <w:tc>
          <w:tcPr>
            <w:tcW w:w="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proofErr w:type="spellStart"/>
            <w:r w:rsidRPr="00B34A74">
              <w:rPr>
                <w:rFonts w:ascii="Times New Roman" w:eastAsia="Times New Roman" w:hAnsi="Times New Roman" w:cs="Times New Roman"/>
                <w:color w:val="000000"/>
                <w:sz w:val="18"/>
                <w:szCs w:val="18"/>
                <w:lang w:eastAsia="tr-TR"/>
              </w:rPr>
              <w:t>Arnavutköy</w:t>
            </w:r>
            <w:proofErr w:type="spellEnd"/>
          </w:p>
        </w:tc>
        <w:tc>
          <w:tcPr>
            <w:tcW w:w="92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uto"/>
              <w:rPr>
                <w:rFonts w:ascii="Times New Roman" w:eastAsia="Times New Roman" w:hAnsi="Times New Roman" w:cs="Times New Roman"/>
                <w:sz w:val="24"/>
                <w:szCs w:val="24"/>
                <w:lang w:eastAsia="tr-TR"/>
              </w:rPr>
            </w:pP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20692</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924,34</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2.033.548,00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61.007.00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15.20</w:t>
            </w:r>
          </w:p>
        </w:tc>
      </w:tr>
      <w:tr w:rsidR="00B34A74" w:rsidRPr="00B34A74" w:rsidTr="00B34A74">
        <w:trPr>
          <w:trHeight w:val="345"/>
        </w:trPr>
        <w:tc>
          <w:tcPr>
            <w:tcW w:w="74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Sıra No</w:t>
            </w:r>
          </w:p>
        </w:tc>
        <w:tc>
          <w:tcPr>
            <w:tcW w:w="179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Bölge</w:t>
            </w:r>
          </w:p>
        </w:tc>
        <w:tc>
          <w:tcPr>
            <w:tcW w:w="92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Ada</w:t>
            </w:r>
          </w:p>
        </w:tc>
        <w:tc>
          <w:tcPr>
            <w:tcW w:w="115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Parsel</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B1 Blok</w:t>
            </w:r>
          </w:p>
        </w:tc>
        <w:tc>
          <w:tcPr>
            <w:tcW w:w="254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Muhammen Bedel</w:t>
            </w:r>
          </w:p>
        </w:tc>
        <w:tc>
          <w:tcPr>
            <w:tcW w:w="230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Geçici Teminat</w:t>
            </w:r>
          </w:p>
        </w:tc>
        <w:tc>
          <w:tcPr>
            <w:tcW w:w="184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Tarih</w:t>
            </w:r>
          </w:p>
        </w:tc>
        <w:tc>
          <w:tcPr>
            <w:tcW w:w="101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Saat</w:t>
            </w:r>
          </w:p>
        </w:tc>
      </w:tr>
      <w:tr w:rsidR="00B34A74" w:rsidRPr="00B34A74" w:rsidTr="00B34A74">
        <w:trPr>
          <w:trHeight w:val="315"/>
        </w:trPr>
        <w:tc>
          <w:tcPr>
            <w:tcW w:w="0" w:type="auto"/>
            <w:vMerge/>
            <w:tcBorders>
              <w:top w:val="nil"/>
              <w:left w:val="single" w:sz="8" w:space="0" w:color="auto"/>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Kat/Daire No</w:t>
            </w:r>
          </w:p>
        </w:tc>
        <w:tc>
          <w:tcPr>
            <w:tcW w:w="0" w:type="auto"/>
            <w:vMerge/>
            <w:tcBorders>
              <w:top w:val="nil"/>
              <w:left w:val="nil"/>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B34A74" w:rsidRPr="00B34A74" w:rsidRDefault="00B34A74" w:rsidP="00B34A74">
            <w:pPr>
              <w:spacing w:after="0" w:line="240" w:lineRule="auto"/>
              <w:rPr>
                <w:rFonts w:ascii="Times New Roman" w:eastAsia="Times New Roman" w:hAnsi="Times New Roman" w:cs="Times New Roman"/>
                <w:sz w:val="20"/>
                <w:szCs w:val="20"/>
                <w:lang w:eastAsia="tr-TR"/>
              </w:rPr>
            </w:pPr>
          </w:p>
        </w:tc>
      </w:tr>
      <w:tr w:rsidR="00B34A74" w:rsidRPr="00B34A74" w:rsidTr="00B34A74">
        <w:trPr>
          <w:trHeight w:val="300"/>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3</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proofErr w:type="spellStart"/>
            <w:r w:rsidRPr="00B34A74">
              <w:rPr>
                <w:rFonts w:ascii="Times New Roman" w:eastAsia="Times New Roman" w:hAnsi="Times New Roman" w:cs="Times New Roman"/>
                <w:color w:val="000000"/>
                <w:sz w:val="18"/>
                <w:szCs w:val="18"/>
                <w:lang w:eastAsia="tr-TR"/>
              </w:rPr>
              <w:t>Hadımköy</w:t>
            </w:r>
            <w:proofErr w:type="spellEnd"/>
          </w:p>
        </w:tc>
        <w:tc>
          <w:tcPr>
            <w:tcW w:w="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709</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1/6</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150,000.00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4.500.00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15.40</w:t>
            </w:r>
          </w:p>
        </w:tc>
      </w:tr>
      <w:tr w:rsidR="00B34A74" w:rsidRPr="00B34A74" w:rsidTr="00B34A74">
        <w:trPr>
          <w:trHeight w:val="300"/>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4</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proofErr w:type="spellStart"/>
            <w:r w:rsidRPr="00B34A74">
              <w:rPr>
                <w:rFonts w:ascii="Times New Roman" w:eastAsia="Times New Roman" w:hAnsi="Times New Roman" w:cs="Times New Roman"/>
                <w:color w:val="000000"/>
                <w:sz w:val="18"/>
                <w:szCs w:val="18"/>
                <w:lang w:eastAsia="tr-TR"/>
              </w:rPr>
              <w:t>Hadımköy</w:t>
            </w:r>
            <w:proofErr w:type="spellEnd"/>
          </w:p>
        </w:tc>
        <w:tc>
          <w:tcPr>
            <w:tcW w:w="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709</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1/7</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150,000.00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4.500.00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15.50</w:t>
            </w:r>
          </w:p>
        </w:tc>
      </w:tr>
      <w:tr w:rsidR="00B34A74" w:rsidRPr="00B34A74" w:rsidTr="00B34A74">
        <w:trPr>
          <w:trHeight w:val="300"/>
        </w:trPr>
        <w:tc>
          <w:tcPr>
            <w:tcW w:w="74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5</w:t>
            </w:r>
          </w:p>
        </w:tc>
        <w:tc>
          <w:tcPr>
            <w:tcW w:w="17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proofErr w:type="spellStart"/>
            <w:r w:rsidRPr="00B34A74">
              <w:rPr>
                <w:rFonts w:ascii="Times New Roman" w:eastAsia="Times New Roman" w:hAnsi="Times New Roman" w:cs="Times New Roman"/>
                <w:color w:val="000000"/>
                <w:sz w:val="18"/>
                <w:szCs w:val="18"/>
                <w:lang w:eastAsia="tr-TR"/>
              </w:rPr>
              <w:t>Hadımköy</w:t>
            </w:r>
            <w:proofErr w:type="spellEnd"/>
          </w:p>
        </w:tc>
        <w:tc>
          <w:tcPr>
            <w:tcW w:w="9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709</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w:t>
            </w:r>
          </w:p>
        </w:tc>
        <w:tc>
          <w:tcPr>
            <w:tcW w:w="1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1/8</w:t>
            </w:r>
          </w:p>
        </w:tc>
        <w:tc>
          <w:tcPr>
            <w:tcW w:w="254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150,000.00 TL</w:t>
            </w:r>
          </w:p>
        </w:tc>
        <w:tc>
          <w:tcPr>
            <w:tcW w:w="23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4.500.00 TL</w:t>
            </w:r>
          </w:p>
        </w:tc>
        <w:tc>
          <w:tcPr>
            <w:tcW w:w="184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20.04.2017</w:t>
            </w:r>
          </w:p>
        </w:tc>
        <w:tc>
          <w:tcPr>
            <w:tcW w:w="101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34A74" w:rsidRPr="00B34A74" w:rsidRDefault="00B34A74" w:rsidP="00B34A74">
            <w:pPr>
              <w:spacing w:after="0" w:line="240" w:lineRule="atLeast"/>
              <w:jc w:val="center"/>
              <w:rPr>
                <w:rFonts w:ascii="Times New Roman" w:eastAsia="Times New Roman" w:hAnsi="Times New Roman" w:cs="Times New Roman"/>
                <w:sz w:val="20"/>
                <w:szCs w:val="20"/>
                <w:lang w:eastAsia="tr-TR"/>
              </w:rPr>
            </w:pPr>
            <w:r w:rsidRPr="00B34A74">
              <w:rPr>
                <w:rFonts w:ascii="Times New Roman" w:eastAsia="Times New Roman" w:hAnsi="Times New Roman" w:cs="Times New Roman"/>
                <w:color w:val="000000"/>
                <w:sz w:val="18"/>
                <w:szCs w:val="18"/>
                <w:lang w:eastAsia="tr-TR"/>
              </w:rPr>
              <w:t>16.00</w:t>
            </w:r>
          </w:p>
        </w:tc>
      </w:tr>
    </w:tbl>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 </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2 - İdare, ihale gününe kadar, ilan edilen taşınmazın ihalesinden vazgeçme hak ve yetkisine sahiptir.</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3 - İhaleye Katılacaklardan İstenilecek Belgeler:</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A) GERÇEK KİŞİLERDEN:</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1- İkametgâh belgesi,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2- Nüfus cüzdan sureti,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3- Noter tasdikli imza beyannamesi,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4- Geçici teminat mektubu veya makbuzu, şartname bedeli makbuzu</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5- Temsil durumunda Noter tasdikli vekâletname ve vekâlet edene ait imza beyannamesi,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6- Ortak girişim olması halinde Noter tasdikli Ortak Girişim Beyannamesi.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7-</w:t>
      </w:r>
      <w:r w:rsidRPr="00B34A74">
        <w:rPr>
          <w:rFonts w:ascii="Times New Roman" w:eastAsia="Times New Roman" w:hAnsi="Times New Roman" w:cs="Times New Roman"/>
          <w:color w:val="000000"/>
          <w:sz w:val="18"/>
          <w:lang w:eastAsia="tr-TR"/>
        </w:rPr>
        <w:t> </w:t>
      </w:r>
      <w:r w:rsidRPr="00B34A74">
        <w:rPr>
          <w:rFonts w:ascii="Times New Roman" w:eastAsia="Times New Roman" w:hAnsi="Times New Roman" w:cs="Times New Roman"/>
          <w:color w:val="000000"/>
          <w:sz w:val="18"/>
          <w:szCs w:val="18"/>
          <w:lang w:eastAsia="tr-TR"/>
        </w:rPr>
        <w:t>Belediyeye herhangi bir borcu olmadığına dair Mali Hizmetler Müdürlüğünden alınmış belge (6183 sayılı kanunun 48. maddesine göre yapılandırılmış borçlar istisna kabul edilecektir.)</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B) TÜZEL KİŞİLERDEN:</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1-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 xml:space="preserve">2- Noter tasdikli imza </w:t>
      </w:r>
      <w:proofErr w:type="spellStart"/>
      <w:r w:rsidRPr="00B34A74">
        <w:rPr>
          <w:rFonts w:ascii="Times New Roman" w:eastAsia="Times New Roman" w:hAnsi="Times New Roman" w:cs="Times New Roman"/>
          <w:color w:val="000000"/>
          <w:sz w:val="18"/>
          <w:szCs w:val="18"/>
          <w:lang w:eastAsia="tr-TR"/>
        </w:rPr>
        <w:t>sirküsü</w:t>
      </w:r>
      <w:proofErr w:type="spellEnd"/>
      <w:r w:rsidRPr="00B34A74">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3- Dernekler için; dernek tüzüğünün noter tasdikli sureti,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4- Geçici teminat mektubu veya makbuzu, şartname bedeli makbuzu</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5- Temsil durumunda Noter tasdikli vekâletname ve vekâlet edene ait imza beyannamesi,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lastRenderedPageBreak/>
        <w:t>6- Ortak girişim olması halinde Noter tasdikli Ortak Girişim Beyannamesi.</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7- Belediyeye herhangi bir borcu olmadığına dair (İlan Tarihi İtibarı ile) Mali Hizmetler Müdürlüğünden alınmış belge (6183 sayılı kanunun 48. maddesine göre yapılandırılmış borçlar istisna kabul edilecektir.)</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C) ORTAK GİRİŞİMLERDEN:</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B34A74" w:rsidRPr="00B34A74" w:rsidRDefault="00B34A74" w:rsidP="00B34A74">
      <w:pPr>
        <w:spacing w:after="0" w:line="240" w:lineRule="atLeast"/>
        <w:ind w:firstLine="567"/>
        <w:jc w:val="both"/>
        <w:rPr>
          <w:rFonts w:ascii="Times New Roman" w:eastAsia="Times New Roman" w:hAnsi="Times New Roman" w:cs="Times New Roman"/>
          <w:color w:val="000000"/>
          <w:sz w:val="20"/>
          <w:szCs w:val="20"/>
          <w:lang w:eastAsia="tr-TR"/>
        </w:rPr>
      </w:pPr>
      <w:r w:rsidRPr="00B34A74">
        <w:rPr>
          <w:rFonts w:ascii="Times New Roman" w:eastAsia="Times New Roman" w:hAnsi="Times New Roman" w:cs="Times New Roman"/>
          <w:color w:val="000000"/>
          <w:sz w:val="18"/>
          <w:szCs w:val="18"/>
          <w:lang w:eastAsia="tr-TR"/>
        </w:rPr>
        <w:t xml:space="preserve">MADDE 4 - Tekliflerin Verilmesi: Teklifler 20.04.2017 günü saat 12.00'ye kadar Emlak ve İstimlak Müdürlüğü'ne teslim edilecektir. Teklifler iadeli taahhütlü olarak da gönderilebilir. Bu takdirde dış zarfa </w:t>
      </w:r>
      <w:proofErr w:type="spellStart"/>
      <w:r w:rsidRPr="00B34A74">
        <w:rPr>
          <w:rFonts w:ascii="Times New Roman" w:eastAsia="Times New Roman" w:hAnsi="Times New Roman" w:cs="Times New Roman"/>
          <w:color w:val="000000"/>
          <w:sz w:val="18"/>
          <w:szCs w:val="18"/>
          <w:lang w:eastAsia="tr-TR"/>
        </w:rPr>
        <w:t>Arnavutköy</w:t>
      </w:r>
      <w:proofErr w:type="spellEnd"/>
      <w:r w:rsidRPr="00B34A74">
        <w:rPr>
          <w:rFonts w:ascii="Times New Roman" w:eastAsia="Times New Roman" w:hAnsi="Times New Roman" w:cs="Times New Roman"/>
          <w:color w:val="000000"/>
          <w:sz w:val="18"/>
          <w:szCs w:val="18"/>
          <w:lang w:eastAsia="tr-TR"/>
        </w:rPr>
        <w:t xml:space="preserve"> Belediyesi Emlak ve İstimlak Müdürlüğünün adresi (Hicret Mahallesi Abdullah Gül Caddesi No: 11 </w:t>
      </w:r>
      <w:proofErr w:type="spellStart"/>
      <w:r w:rsidRPr="00B34A74">
        <w:rPr>
          <w:rFonts w:ascii="Times New Roman" w:eastAsia="Times New Roman" w:hAnsi="Times New Roman" w:cs="Times New Roman"/>
          <w:color w:val="000000"/>
          <w:sz w:val="18"/>
          <w:szCs w:val="18"/>
          <w:lang w:eastAsia="tr-TR"/>
        </w:rPr>
        <w:t>Arnavutköy</w:t>
      </w:r>
      <w:proofErr w:type="spellEnd"/>
      <w:r w:rsidRPr="00B34A74">
        <w:rPr>
          <w:rFonts w:ascii="Times New Roman" w:eastAsia="Times New Roman" w:hAnsi="Times New Roman" w:cs="Times New Roman"/>
          <w:color w:val="000000"/>
          <w:sz w:val="18"/>
          <w:szCs w:val="18"/>
          <w:lang w:eastAsia="tr-TR"/>
        </w:rPr>
        <w:t>/İSTANBUL)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9105AB" w:rsidRDefault="009105AB"/>
    <w:sectPr w:rsidR="009105AB" w:rsidSect="00B34A7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34A74"/>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B34A74"/>
    <w:rsid w:val="00CE233A"/>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34A74"/>
  </w:style>
</w:styles>
</file>

<file path=word/webSettings.xml><?xml version="1.0" encoding="utf-8"?>
<w:webSettings xmlns:r="http://schemas.openxmlformats.org/officeDocument/2006/relationships" xmlns:w="http://schemas.openxmlformats.org/wordprocessingml/2006/main">
  <w:divs>
    <w:div w:id="3809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2017-04-07T21:30:00Z</dcterms:created>
  <dcterms:modified xsi:type="dcterms:W3CDTF">2017-04-07T21:30:00Z</dcterms:modified>
</cp:coreProperties>
</file>